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30"/>
          <w:szCs w:val="30"/>
        </w:rPr>
      </w:pPr>
      <w:r>
        <w:rPr>
          <w:rFonts w:hint="eastAsia" w:asciiTheme="minorEastAsia" w:hAnsiTheme="minorEastAsia"/>
          <w:b/>
          <w:sz w:val="30"/>
          <w:szCs w:val="30"/>
        </w:rPr>
        <w:t>202</w:t>
      </w:r>
      <w:r>
        <w:rPr>
          <w:rFonts w:hint="eastAsia" w:asciiTheme="minorEastAsia" w:hAnsiTheme="minorEastAsia"/>
          <w:b/>
          <w:sz w:val="30"/>
          <w:szCs w:val="30"/>
          <w:lang w:val="en-US" w:eastAsia="zh-CN"/>
        </w:rPr>
        <w:t>2</w:t>
      </w:r>
      <w:r>
        <w:rPr>
          <w:rFonts w:hint="eastAsia" w:asciiTheme="minorEastAsia" w:hAnsiTheme="minorEastAsia"/>
          <w:b/>
          <w:sz w:val="30"/>
          <w:szCs w:val="30"/>
        </w:rPr>
        <w:t>年在学研究生国家公派项目学生材料报送说明</w:t>
      </w:r>
    </w:p>
    <w:p>
      <w:pPr>
        <w:jc w:val="center"/>
        <w:rPr>
          <w:rFonts w:asciiTheme="minorEastAsia" w:hAnsiTheme="minorEastAsia"/>
          <w:b/>
          <w:sz w:val="30"/>
          <w:szCs w:val="30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学生书面申请材料请按如下清单顺序整理上报：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（一）《南开大学202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年在学研究生公派项目申请表》</w:t>
      </w:r>
    </w:p>
    <w:p>
      <w:pPr>
        <w:ind w:firstLine="281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*（二）</w:t>
      </w:r>
      <w:r>
        <w:rPr>
          <w:rFonts w:hint="eastAsia" w:asciiTheme="minorEastAsia" w:hAnsiTheme="minorEastAsia"/>
          <w:sz w:val="28"/>
          <w:szCs w:val="28"/>
        </w:rPr>
        <w:t>校内专家评审意见表（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联合培养博士研究生</w:t>
      </w:r>
      <w:r>
        <w:rPr>
          <w:rFonts w:hint="eastAsia" w:asciiTheme="minorEastAsia" w:hAnsiTheme="minorEastAsia"/>
          <w:sz w:val="28"/>
          <w:szCs w:val="28"/>
        </w:rPr>
        <w:t>申请人需提交）</w:t>
      </w:r>
    </w:p>
    <w:p>
      <w:pPr>
        <w:ind w:firstLine="28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sz w:val="28"/>
          <w:szCs w:val="28"/>
        </w:rPr>
        <w:t>（三）国内导师推荐信（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攻读博士学位研究生和联合培养博士研究生均需提交，另需提供电子版一份）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（四）有效身份证复印件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（五）邀请信/入学通知书复印件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（六）成绩单复印件（自本科阶段起）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（七）最高学历/学位证书复印件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（八）推迟毕业证明（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博士三、四年级申请联合培养</w:t>
      </w:r>
      <w:r>
        <w:rPr>
          <w:rFonts w:hint="eastAsia" w:asciiTheme="minorEastAsia" w:hAnsiTheme="minorEastAsia"/>
          <w:sz w:val="28"/>
          <w:szCs w:val="28"/>
        </w:rPr>
        <w:t>需要提交，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>另需提供电子版一份</w:t>
      </w:r>
      <w:r>
        <w:rPr>
          <w:rFonts w:hint="eastAsia" w:asciiTheme="minorEastAsia" w:hAnsiTheme="minorEastAsia"/>
          <w:sz w:val="28"/>
          <w:szCs w:val="28"/>
        </w:rPr>
        <w:t>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（九）外语水平证明复印件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（十）学习计划（外文）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（十一）主要科研成果（清单及摘要）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（十二）国外导师简历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*（十三）国外合作大学增补名单（仅需电子版）</w:t>
      </w:r>
    </w:p>
    <w:p>
      <w:pPr>
        <w:ind w:left="705" w:leftChars="5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注： 1.《校内专家评审意见表》由学院组织评审专家组完成并将结果直接报送至研究生院培养办，详见</w:t>
      </w:r>
      <w:r>
        <w:rPr>
          <w:rFonts w:hint="eastAsia" w:asciiTheme="minorEastAsia" w:hAnsiTheme="minorEastAsia"/>
          <w:b/>
          <w:sz w:val="24"/>
          <w:szCs w:val="24"/>
        </w:rPr>
        <w:t>附件4</w:t>
      </w:r>
      <w:r>
        <w:rPr>
          <w:rFonts w:hint="eastAsia" w:asciiTheme="minorEastAsia" w:hAnsiTheme="minorEastAsia"/>
          <w:sz w:val="24"/>
          <w:szCs w:val="24"/>
        </w:rPr>
        <w:t xml:space="preserve">。 </w:t>
      </w:r>
    </w:p>
    <w:p>
      <w:pPr>
        <w:ind w:left="705" w:leftChars="50" w:hanging="600" w:hangingChars="2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ab/>
      </w:r>
      <w:r>
        <w:rPr>
          <w:rFonts w:hint="eastAsia" w:asciiTheme="minorEastAsia" w:hAnsiTheme="minorEastAsia"/>
          <w:sz w:val="24"/>
          <w:szCs w:val="24"/>
        </w:rPr>
        <w:t>2.如推荐人所申请国外高校不在《南开大学202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年开展合作国外大学名单》中，学院需提交该项材料，应同时附上国外大学介绍、合作情况等材料一份（电子版）。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二、材料装订整理要求：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（一）所有学生书面材料一律使用A4复印纸打印或复印；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（二）书面材料须一式一份，</w:t>
      </w: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提交材料不全者，不予受理；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（三）所有材料应</w:t>
      </w:r>
      <w:r>
        <w:rPr>
          <w:rFonts w:hint="eastAsia" w:cs="Times New Roman" w:asciiTheme="minorEastAsia" w:hAnsiTheme="minorEastAsia"/>
          <w:b/>
          <w:bCs/>
          <w:color w:val="000000"/>
          <w:sz w:val="28"/>
          <w:szCs w:val="28"/>
        </w:rPr>
        <w:t>自行备份</w:t>
      </w: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，以备后续网上申请提交电子材料时使用；</w:t>
      </w:r>
    </w:p>
    <w:p>
      <w:pPr>
        <w:rPr>
          <w:rFonts w:cs="Times New Roman" w:asciiTheme="minorEastAsia" w:hAnsiTheme="minorEastAsia"/>
          <w:bCs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（四）所有材料提交后不予退还；</w:t>
      </w:r>
    </w:p>
    <w:p>
      <w:pPr>
        <w:rPr>
          <w:rFonts w:cs="Times New Roman" w:asciiTheme="minorEastAsia" w:hAnsiTheme="minorEastAsia"/>
          <w:bCs/>
          <w:color w:val="000000"/>
          <w:sz w:val="28"/>
          <w:szCs w:val="28"/>
        </w:rPr>
      </w:pPr>
      <w:r>
        <w:rPr>
          <w:rFonts w:hint="eastAsia" w:cs="Times New Roman" w:asciiTheme="minorEastAsia" w:hAnsiTheme="minorEastAsia"/>
          <w:bCs/>
          <w:color w:val="000000"/>
          <w:sz w:val="28"/>
          <w:szCs w:val="28"/>
        </w:rPr>
        <w:t>（五）材料须按以上顺序排列，</w:t>
      </w:r>
      <w:r>
        <w:rPr>
          <w:rFonts w:hint="eastAsia" w:cs="Times New Roman" w:asciiTheme="minorEastAsia" w:hAnsiTheme="minorEastAsia"/>
          <w:kern w:val="0"/>
          <w:sz w:val="28"/>
          <w:szCs w:val="28"/>
        </w:rPr>
        <w:t>用长尾夹夹好，不要用订书机装订；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（六）请不要将邀请函/入学通知原件放入申请材料；</w:t>
      </w:r>
    </w:p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cs="Times New Roman" w:asciiTheme="minorEastAsia" w:hAnsiTheme="minorEastAsia"/>
          <w:kern w:val="0"/>
          <w:sz w:val="28"/>
          <w:szCs w:val="28"/>
        </w:rPr>
        <w:t>（七）请不要在书面申请材料以外额外添加塑料封皮或信封。</w:t>
      </w:r>
    </w:p>
    <w:p>
      <w:pPr>
        <w:rPr>
          <w:rFonts w:asciiTheme="minorEastAsia" w:hAnsiTheme="minorEastAsia"/>
          <w:sz w:val="28"/>
          <w:szCs w:val="28"/>
        </w:rPr>
      </w:pPr>
    </w:p>
    <w:p>
      <w:pPr>
        <w:numPr>
          <w:ilvl w:val="0"/>
          <w:numId w:val="2"/>
        </w:num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材料报送时间及说明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bookmarkStart w:id="0" w:name="OLE_LINK2"/>
      <w:bookmarkStart w:id="1" w:name="OLE_LINK1"/>
      <w:r>
        <w:rPr>
          <w:rFonts w:hint="eastAsia" w:asciiTheme="minorEastAsia" w:hAnsiTheme="minorEastAsia"/>
          <w:sz w:val="28"/>
          <w:szCs w:val="28"/>
        </w:rPr>
        <w:t>请各院于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  <w:lang w:val="en-US" w:eastAsia="zh-CN"/>
        </w:rPr>
        <w:t>2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月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  <w:lang w:val="en-US" w:eastAsia="zh-CN"/>
        </w:rPr>
        <w:t>28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日上午10点前</w:t>
      </w:r>
      <w:r>
        <w:rPr>
          <w:rFonts w:hint="eastAsia" w:asciiTheme="minorEastAsia" w:hAnsiTheme="minorEastAsia"/>
          <w:sz w:val="28"/>
          <w:szCs w:val="28"/>
        </w:rPr>
        <w:t>将</w:t>
      </w:r>
      <w:r>
        <w:rPr>
          <w:rFonts w:hint="eastAsia" w:asciiTheme="minorEastAsia" w:hAnsiTheme="minorEastAsia"/>
          <w:b/>
          <w:sz w:val="28"/>
          <w:szCs w:val="28"/>
        </w:rPr>
        <w:t>攻读博士学位研究生</w:t>
      </w:r>
      <w:r>
        <w:rPr>
          <w:rFonts w:hint="eastAsia" w:asciiTheme="minorEastAsia" w:hAnsiTheme="minorEastAsia"/>
          <w:sz w:val="28"/>
          <w:szCs w:val="28"/>
        </w:rPr>
        <w:t>的如下材料八里台校区报送至办公楼209室；津南校区报送至综合业务楼西楼314室。</w:t>
      </w:r>
      <w:r>
        <w:rPr>
          <w:rFonts w:hint="eastAsia" w:asciiTheme="minorEastAsia" w:hAnsiTheme="minorEastAsia"/>
          <w:b/>
          <w:sz w:val="28"/>
          <w:szCs w:val="28"/>
        </w:rPr>
        <w:t>联合培养博士研究生</w:t>
      </w:r>
      <w:r>
        <w:rPr>
          <w:rFonts w:hint="eastAsia" w:asciiTheme="minorEastAsia" w:hAnsiTheme="minorEastAsia"/>
          <w:sz w:val="28"/>
          <w:szCs w:val="28"/>
        </w:rPr>
        <w:t>的材料于</w:t>
      </w:r>
      <w:r>
        <w:rPr>
          <w:rFonts w:hint="eastAsia" w:asciiTheme="minorEastAsia" w:hAnsiTheme="minorEastAsia"/>
          <w:b/>
          <w:color w:val="FF0000"/>
          <w:sz w:val="28"/>
          <w:szCs w:val="28"/>
          <w:u w:val="single"/>
        </w:rPr>
        <w:t>4月21日上午10点前</w:t>
      </w:r>
      <w:r>
        <w:rPr>
          <w:rFonts w:hint="eastAsia" w:asciiTheme="minorEastAsia" w:hAnsiTheme="minorEastAsia"/>
          <w:sz w:val="28"/>
          <w:szCs w:val="28"/>
        </w:rPr>
        <w:t>完成提交。（联系人：李嫦娟，电话23502033,85858024）</w:t>
      </w:r>
    </w:p>
    <w:bookmarkEnd w:id="0"/>
    <w:bookmarkEnd w:id="1"/>
    <w:p>
      <w:pPr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（一）按上述要求整理好的所有推荐学生纸质申请材料；</w:t>
      </w:r>
    </w:p>
    <w:p>
      <w:pPr>
        <w:ind w:firstLine="280" w:firstLineChars="1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（二）各院推荐学生汇总表（见</w:t>
      </w:r>
      <w:r>
        <w:rPr>
          <w:rFonts w:hint="eastAsia" w:asciiTheme="minorEastAsia" w:hAnsiTheme="minorEastAsia"/>
          <w:b/>
          <w:sz w:val="28"/>
          <w:szCs w:val="28"/>
        </w:rPr>
        <w:t>附件7</w:t>
      </w:r>
      <w:r>
        <w:rPr>
          <w:rFonts w:hint="eastAsia" w:asciiTheme="minorEastAsia" w:hAnsiTheme="minorEastAsia"/>
          <w:sz w:val="28"/>
          <w:szCs w:val="28"/>
        </w:rPr>
        <w:t>）纸质版（学院盖章），电子版同时发送至lichangjuan@nankai.edu.cn。各院对推荐的</w:t>
      </w:r>
      <w:r>
        <w:rPr>
          <w:rFonts w:hint="eastAsia" w:asciiTheme="minorEastAsia" w:hAnsiTheme="minorEastAsia"/>
          <w:b/>
          <w:sz w:val="28"/>
          <w:szCs w:val="28"/>
        </w:rPr>
        <w:t>联合培养博士生进行排序上报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ind w:firstLine="700" w:firstLineChars="250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sz w:val="28"/>
          <w:szCs w:val="28"/>
        </w:rPr>
      </w:pPr>
    </w:p>
    <w:p>
      <w:pPr>
        <w:ind w:left="980" w:hanging="980" w:hangingChars="350"/>
        <w:jc w:val="righ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                   研究生院</w:t>
      </w:r>
    </w:p>
    <w:p>
      <w:pPr>
        <w:ind w:left="980" w:hanging="980" w:hangingChars="350"/>
        <w:jc w:val="right"/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</w:rPr>
        <w:t xml:space="preserve">                        </w:t>
      </w:r>
      <w:r>
        <w:rPr>
          <w:rFonts w:hint="eastAsia" w:asciiTheme="minorEastAsia" w:hAnsiTheme="minorEastAsia"/>
          <w:sz w:val="28"/>
          <w:szCs w:val="28"/>
          <w:lang w:eastAsia="zh-CN"/>
        </w:rPr>
        <w:t>2022年2月21日</w:t>
      </w:r>
      <w:bookmarkStart w:id="2" w:name="_GoBack"/>
      <w:bookmarkEnd w:id="2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865706"/>
      <w:docPartObj>
        <w:docPartGallery w:val="autotext"/>
      </w:docPartObj>
    </w:sdtPr>
    <w:sdtContent>
      <w:p>
        <w:pPr>
          <w:pStyle w:val="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6E6B02"/>
    <w:multiLevelType w:val="multilevel"/>
    <w:tmpl w:val="326E6B02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5E9DC3"/>
    <w:multiLevelType w:val="singleLevel"/>
    <w:tmpl w:val="5A5E9DC3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5166"/>
    <w:rsid w:val="0000049E"/>
    <w:rsid w:val="000400B6"/>
    <w:rsid w:val="00061102"/>
    <w:rsid w:val="000A25DC"/>
    <w:rsid w:val="000C071E"/>
    <w:rsid w:val="001018E3"/>
    <w:rsid w:val="001103F4"/>
    <w:rsid w:val="00111B82"/>
    <w:rsid w:val="00136A4D"/>
    <w:rsid w:val="001533D9"/>
    <w:rsid w:val="00163308"/>
    <w:rsid w:val="00194C10"/>
    <w:rsid w:val="001A5572"/>
    <w:rsid w:val="001C05C4"/>
    <w:rsid w:val="002067E9"/>
    <w:rsid w:val="002119CD"/>
    <w:rsid w:val="0021359B"/>
    <w:rsid w:val="00277781"/>
    <w:rsid w:val="002863FF"/>
    <w:rsid w:val="00295FB9"/>
    <w:rsid w:val="002E42C0"/>
    <w:rsid w:val="00305AB7"/>
    <w:rsid w:val="00310CBE"/>
    <w:rsid w:val="00357BEA"/>
    <w:rsid w:val="00357C26"/>
    <w:rsid w:val="003601F3"/>
    <w:rsid w:val="0036557F"/>
    <w:rsid w:val="00366B72"/>
    <w:rsid w:val="0039731E"/>
    <w:rsid w:val="003B0C9E"/>
    <w:rsid w:val="003F4560"/>
    <w:rsid w:val="003F6771"/>
    <w:rsid w:val="00401E43"/>
    <w:rsid w:val="00410E0A"/>
    <w:rsid w:val="0041445D"/>
    <w:rsid w:val="00424BED"/>
    <w:rsid w:val="00434982"/>
    <w:rsid w:val="00441492"/>
    <w:rsid w:val="00471AA8"/>
    <w:rsid w:val="004910A9"/>
    <w:rsid w:val="004930CC"/>
    <w:rsid w:val="004E409E"/>
    <w:rsid w:val="004F7042"/>
    <w:rsid w:val="00505166"/>
    <w:rsid w:val="00531FCF"/>
    <w:rsid w:val="005327E1"/>
    <w:rsid w:val="005457B1"/>
    <w:rsid w:val="00552743"/>
    <w:rsid w:val="00590B09"/>
    <w:rsid w:val="005916FF"/>
    <w:rsid w:val="005B292A"/>
    <w:rsid w:val="0060544B"/>
    <w:rsid w:val="00692D43"/>
    <w:rsid w:val="006A60EB"/>
    <w:rsid w:val="006B079E"/>
    <w:rsid w:val="006C1B5B"/>
    <w:rsid w:val="006C54F5"/>
    <w:rsid w:val="006C68C8"/>
    <w:rsid w:val="006D6A9C"/>
    <w:rsid w:val="006D7CD0"/>
    <w:rsid w:val="00701B57"/>
    <w:rsid w:val="00734DBB"/>
    <w:rsid w:val="007421A8"/>
    <w:rsid w:val="00756759"/>
    <w:rsid w:val="00763A13"/>
    <w:rsid w:val="007D15A1"/>
    <w:rsid w:val="007D43C0"/>
    <w:rsid w:val="007D58E0"/>
    <w:rsid w:val="007F4858"/>
    <w:rsid w:val="00827045"/>
    <w:rsid w:val="00830329"/>
    <w:rsid w:val="00844A11"/>
    <w:rsid w:val="00870982"/>
    <w:rsid w:val="008A58FB"/>
    <w:rsid w:val="008B7099"/>
    <w:rsid w:val="009153B3"/>
    <w:rsid w:val="009227E0"/>
    <w:rsid w:val="0093178E"/>
    <w:rsid w:val="00934B70"/>
    <w:rsid w:val="00983026"/>
    <w:rsid w:val="00994144"/>
    <w:rsid w:val="009A55EA"/>
    <w:rsid w:val="009C0A79"/>
    <w:rsid w:val="009D160D"/>
    <w:rsid w:val="009E37AA"/>
    <w:rsid w:val="00A02E3C"/>
    <w:rsid w:val="00A048A3"/>
    <w:rsid w:val="00A1739C"/>
    <w:rsid w:val="00A26C04"/>
    <w:rsid w:val="00A325D9"/>
    <w:rsid w:val="00A335A6"/>
    <w:rsid w:val="00A60781"/>
    <w:rsid w:val="00A66A34"/>
    <w:rsid w:val="00A729B2"/>
    <w:rsid w:val="00A86DED"/>
    <w:rsid w:val="00A94CE7"/>
    <w:rsid w:val="00A9514E"/>
    <w:rsid w:val="00A97D42"/>
    <w:rsid w:val="00AB0C8E"/>
    <w:rsid w:val="00AE07C0"/>
    <w:rsid w:val="00AE2D10"/>
    <w:rsid w:val="00B0411F"/>
    <w:rsid w:val="00B04DC8"/>
    <w:rsid w:val="00B222E5"/>
    <w:rsid w:val="00B258D9"/>
    <w:rsid w:val="00B40DAD"/>
    <w:rsid w:val="00B6635E"/>
    <w:rsid w:val="00B81B5F"/>
    <w:rsid w:val="00B85237"/>
    <w:rsid w:val="00BA79EA"/>
    <w:rsid w:val="00BB2594"/>
    <w:rsid w:val="00BB3989"/>
    <w:rsid w:val="00BB772F"/>
    <w:rsid w:val="00BC2E3C"/>
    <w:rsid w:val="00BE04DA"/>
    <w:rsid w:val="00BE1895"/>
    <w:rsid w:val="00BF0FBF"/>
    <w:rsid w:val="00C66B7E"/>
    <w:rsid w:val="00C96523"/>
    <w:rsid w:val="00CA50BB"/>
    <w:rsid w:val="00CB3CCD"/>
    <w:rsid w:val="00CD417E"/>
    <w:rsid w:val="00CD5D4C"/>
    <w:rsid w:val="00CF1ED7"/>
    <w:rsid w:val="00D328EF"/>
    <w:rsid w:val="00D3439A"/>
    <w:rsid w:val="00D468EB"/>
    <w:rsid w:val="00D474AB"/>
    <w:rsid w:val="00D60878"/>
    <w:rsid w:val="00D63A58"/>
    <w:rsid w:val="00D725A3"/>
    <w:rsid w:val="00D8737E"/>
    <w:rsid w:val="00D956F3"/>
    <w:rsid w:val="00DD0C5B"/>
    <w:rsid w:val="00DE5D02"/>
    <w:rsid w:val="00DF370D"/>
    <w:rsid w:val="00E00B2F"/>
    <w:rsid w:val="00E162EC"/>
    <w:rsid w:val="00E26F13"/>
    <w:rsid w:val="00E5461C"/>
    <w:rsid w:val="00E549D1"/>
    <w:rsid w:val="00EA26F1"/>
    <w:rsid w:val="00EA7A53"/>
    <w:rsid w:val="00EE0822"/>
    <w:rsid w:val="00EF6F69"/>
    <w:rsid w:val="00F004E7"/>
    <w:rsid w:val="00F01037"/>
    <w:rsid w:val="00F24AA2"/>
    <w:rsid w:val="00F518B8"/>
    <w:rsid w:val="00F557A3"/>
    <w:rsid w:val="00F80E94"/>
    <w:rsid w:val="00F908BF"/>
    <w:rsid w:val="1DB57152"/>
    <w:rsid w:val="524855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unhideWhenUsed/>
    <w:qFormat/>
    <w:uiPriority w:val="99"/>
    <w:rPr>
      <w:color w:val="800080" w:themeColor="followedHyperlink"/>
      <w:u w:val="single"/>
    </w:rPr>
  </w:style>
  <w:style w:type="character" w:styleId="7">
    <w:name w:val="Hyperlink"/>
    <w:basedOn w:val="5"/>
    <w:unhideWhenUsed/>
    <w:uiPriority w:val="99"/>
    <w:rPr>
      <w:color w:val="0000FF" w:themeColor="hyperlink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5"/>
    <w:link w:val="3"/>
    <w:uiPriority w:val="99"/>
    <w:rPr>
      <w:sz w:val="18"/>
      <w:szCs w:val="18"/>
    </w:rPr>
  </w:style>
  <w:style w:type="character" w:customStyle="1" w:styleId="10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NKU</Company>
  <Pages>1</Pages>
  <Words>148</Words>
  <Characters>844</Characters>
  <Lines>7</Lines>
  <Paragraphs>1</Paragraphs>
  <TotalTime>642</TotalTime>
  <ScaleCrop>false</ScaleCrop>
  <LinksUpToDate>false</LinksUpToDate>
  <CharactersWithSpaces>991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2013-02-22T03:22:00Z</dcterms:created>
  <dc:creator>ZHANG XIAN</dc:creator>
  <cp:lastModifiedBy>licj</cp:lastModifiedBy>
  <dcterms:modified xsi:type="dcterms:W3CDTF">2022-02-21T02:30:29Z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D1DD39211B6044FBB3389184E3032E8F</vt:lpwstr>
  </property>
</Properties>
</file>